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70" w:rsidRPr="00925200" w:rsidRDefault="00BA7870" w:rsidP="00BA7870">
      <w:pPr>
        <w:shd w:val="clear" w:color="auto" w:fill="595959" w:themeFill="text1" w:themeFillTint="A6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92520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Příloha č. </w:t>
      </w:r>
      <w:r w:rsidR="00445E0E">
        <w:rPr>
          <w:rFonts w:ascii="Arial" w:hAnsi="Arial" w:cs="Arial"/>
          <w:b/>
          <w:bCs/>
          <w:color w:val="FFFFFF" w:themeColor="background1"/>
          <w:sz w:val="28"/>
          <w:szCs w:val="28"/>
        </w:rPr>
        <w:t>4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551"/>
        <w:gridCol w:w="2867"/>
      </w:tblGrid>
      <w:tr w:rsidR="00BA7870" w:rsidTr="00E83E9A">
        <w:trPr>
          <w:cantSplit/>
          <w:trHeight w:hRule="exact" w:val="170"/>
          <w:jc w:val="center"/>
        </w:trPr>
        <w:tc>
          <w:tcPr>
            <w:tcW w:w="8973" w:type="dxa"/>
            <w:gridSpan w:val="3"/>
            <w:vMerge w:val="restart"/>
            <w:shd w:val="clear" w:color="auto" w:fill="595959" w:themeFill="text1" w:themeFillTint="A6"/>
            <w:noWrap/>
            <w:vAlign w:val="center"/>
          </w:tcPr>
          <w:p w:rsidR="00BA7870" w:rsidRPr="00FD5266" w:rsidRDefault="00BA7870" w:rsidP="00E83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KRYCÍ LIST NABÍDKY </w:t>
            </w:r>
          </w:p>
        </w:tc>
      </w:tr>
      <w:tr w:rsidR="00BA7870" w:rsidTr="00E83E9A">
        <w:trPr>
          <w:cantSplit/>
          <w:trHeight w:val="292"/>
          <w:jc w:val="center"/>
        </w:trPr>
        <w:tc>
          <w:tcPr>
            <w:tcW w:w="8973" w:type="dxa"/>
            <w:gridSpan w:val="3"/>
            <w:vMerge/>
            <w:shd w:val="clear" w:color="auto" w:fill="595959" w:themeFill="text1" w:themeFillTint="A6"/>
            <w:vAlign w:val="center"/>
          </w:tcPr>
          <w:p w:rsidR="00BA7870" w:rsidRPr="00925200" w:rsidRDefault="00BA7870" w:rsidP="00E83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870" w:rsidTr="00E83E9A">
        <w:trPr>
          <w:cantSplit/>
          <w:trHeight w:val="230"/>
          <w:jc w:val="center"/>
        </w:trPr>
        <w:tc>
          <w:tcPr>
            <w:tcW w:w="8973" w:type="dxa"/>
            <w:gridSpan w:val="3"/>
            <w:vMerge/>
            <w:shd w:val="clear" w:color="auto" w:fill="595959" w:themeFill="text1" w:themeFillTint="A6"/>
            <w:vAlign w:val="center"/>
          </w:tcPr>
          <w:p w:rsidR="00BA7870" w:rsidRPr="00925200" w:rsidRDefault="00BA7870" w:rsidP="00E83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870" w:rsidTr="00E83E9A">
        <w:trPr>
          <w:trHeight w:val="321"/>
          <w:jc w:val="center"/>
        </w:trPr>
        <w:tc>
          <w:tcPr>
            <w:tcW w:w="8973" w:type="dxa"/>
            <w:gridSpan w:val="3"/>
            <w:shd w:val="clear" w:color="auto" w:fill="A6A6A6" w:themeFill="background1" w:themeFillShade="A6"/>
            <w:vAlign w:val="center"/>
          </w:tcPr>
          <w:p w:rsidR="00BA7870" w:rsidRPr="00795DA2" w:rsidRDefault="00BA7870" w:rsidP="00E83E9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DA2">
              <w:rPr>
                <w:rFonts w:ascii="Arial" w:hAnsi="Arial" w:cs="Arial"/>
                <w:b/>
                <w:bCs/>
              </w:rPr>
              <w:t>Veřejná zakázka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67C7B">
              <w:rPr>
                <w:rFonts w:ascii="Arial" w:hAnsi="Arial" w:cs="Arial"/>
                <w:b/>
                <w:bCs/>
              </w:rPr>
              <w:t>malého rozsahu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D692D">
              <w:rPr>
                <w:rFonts w:ascii="Arial" w:hAnsi="Arial" w:cs="Arial"/>
                <w:b/>
                <w:bCs/>
              </w:rPr>
              <w:t xml:space="preserve">zadávaná </w:t>
            </w:r>
            <w:r w:rsidRPr="00B8588E">
              <w:rPr>
                <w:rFonts w:ascii="Arial" w:hAnsi="Arial" w:cs="Arial"/>
                <w:b/>
                <w:bCs/>
              </w:rPr>
              <w:t>mimo režim zákona č. 134/2016 Sb.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B8588E">
              <w:rPr>
                <w:rFonts w:ascii="Arial" w:hAnsi="Arial" w:cs="Arial"/>
                <w:b/>
                <w:bCs/>
              </w:rPr>
              <w:t xml:space="preserve"> o zadávání veřejn</w:t>
            </w:r>
            <w:r>
              <w:rPr>
                <w:rFonts w:ascii="Arial" w:hAnsi="Arial" w:cs="Arial"/>
                <w:b/>
                <w:bCs/>
              </w:rPr>
              <w:t>ých zakázek</w:t>
            </w:r>
          </w:p>
        </w:tc>
      </w:tr>
      <w:tr w:rsidR="00BA7870" w:rsidTr="00E83E9A">
        <w:trPr>
          <w:cantSplit/>
          <w:trHeight w:val="292"/>
          <w:jc w:val="center"/>
        </w:trPr>
        <w:tc>
          <w:tcPr>
            <w:tcW w:w="3555" w:type="dxa"/>
            <w:vMerge w:val="restart"/>
            <w:shd w:val="clear" w:color="auto" w:fill="595959" w:themeFill="text1" w:themeFillTint="A6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Název:</w:t>
            </w:r>
          </w:p>
        </w:tc>
        <w:tc>
          <w:tcPr>
            <w:tcW w:w="5418" w:type="dxa"/>
            <w:gridSpan w:val="2"/>
            <w:vMerge w:val="restart"/>
            <w:vAlign w:val="center"/>
          </w:tcPr>
          <w:p w:rsidR="00BA7870" w:rsidRPr="00FD5266" w:rsidRDefault="00C50F7C" w:rsidP="003A1D82">
            <w:pPr>
              <w:pStyle w:val="Normln1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>Pořízení zařízení a vybavení pro odlehčovací službu Ledax Vysoké Mýto</w:t>
            </w:r>
          </w:p>
        </w:tc>
      </w:tr>
      <w:tr w:rsidR="00BA7870" w:rsidTr="00E83E9A">
        <w:trPr>
          <w:cantSplit/>
          <w:trHeight w:val="243"/>
          <w:jc w:val="center"/>
        </w:trPr>
        <w:tc>
          <w:tcPr>
            <w:tcW w:w="3555" w:type="dxa"/>
            <w:vMerge/>
            <w:shd w:val="clear" w:color="auto" w:fill="595959" w:themeFill="text1" w:themeFillTint="A6"/>
            <w:vAlign w:val="center"/>
          </w:tcPr>
          <w:p w:rsidR="00BA7870" w:rsidRPr="00925200" w:rsidRDefault="00BA7870" w:rsidP="00E83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vMerge/>
            <w:vAlign w:val="center"/>
          </w:tcPr>
          <w:p w:rsidR="00BA7870" w:rsidRPr="00925200" w:rsidRDefault="00BA7870" w:rsidP="00E83E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870" w:rsidTr="00E83E9A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BA7870" w:rsidRPr="00795DA2" w:rsidRDefault="00BA7870" w:rsidP="00E83E9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DA2">
              <w:rPr>
                <w:rFonts w:ascii="Arial" w:hAnsi="Arial" w:cs="Arial"/>
                <w:b/>
                <w:bCs/>
              </w:rPr>
              <w:t>Základní identifikační údaje</w:t>
            </w:r>
          </w:p>
        </w:tc>
      </w:tr>
      <w:tr w:rsidR="00BA7870" w:rsidTr="00E83E9A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bottom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>Zadavatel</w:t>
            </w: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EE72E3" w:rsidRDefault="00BA7870" w:rsidP="00E83E9A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Ledax </w:t>
            </w:r>
            <w:r w:rsidR="00C50F7C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Vysoké Mýto 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o.p.s.</w:t>
            </w: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Sídlo: 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EE72E3" w:rsidRDefault="00C50F7C" w:rsidP="00E83E9A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Žižkova 913, 566 01 Vysoké Mýto</w:t>
            </w: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IČ/DIČ: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EE72E3" w:rsidRDefault="00BA7870" w:rsidP="003A2B12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28</w:t>
            </w:r>
            <w:r w:rsidR="00C50F7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117557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/ CZ</w:t>
            </w:r>
            <w:r w:rsidR="003A2B1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699003634</w:t>
            </w:r>
            <w:bookmarkStart w:id="0" w:name="_GoBack"/>
            <w:bookmarkEnd w:id="0"/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EE72E3" w:rsidRDefault="00BA7870" w:rsidP="00E83E9A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Ing. Irena Lavická, ředitelka</w:t>
            </w:r>
          </w:p>
        </w:tc>
      </w:tr>
      <w:tr w:rsidR="00BA7870" w:rsidTr="00E83E9A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bottom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Sídlo/místo podnikání: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Korespondenční adresa: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IČ</w:t>
            </w: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/DIČ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Bankovní spojení:  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="00BA7870" w:rsidRPr="00FD5266" w:rsidRDefault="00BA7870" w:rsidP="00E83E9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Osoba oprávněná za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účastníka</w:t>
            </w: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jednat: 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Kontaktní osoba:  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noWrap/>
            <w:vAlign w:val="bottom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Telefon/e-mail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870" w:rsidTr="00E83E9A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BA7870" w:rsidRPr="00FD5266" w:rsidRDefault="00BA7870" w:rsidP="00C50F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>Nabídková cena za plnění veřejné zakázky v</w:t>
            </w:r>
            <w:r w:rsidR="00C50F7C">
              <w:rPr>
                <w:rFonts w:ascii="Arial" w:hAnsi="Arial" w:cs="Arial"/>
                <w:b/>
                <w:bCs/>
              </w:rPr>
              <w:t> </w:t>
            </w:r>
            <w:r w:rsidRPr="00FD5266">
              <w:rPr>
                <w:rFonts w:ascii="Arial" w:hAnsi="Arial" w:cs="Arial"/>
                <w:b/>
                <w:bCs/>
              </w:rPr>
              <w:t>CZK</w:t>
            </w:r>
            <w:r w:rsidR="00C50F7C">
              <w:rPr>
                <w:rFonts w:ascii="Arial" w:hAnsi="Arial" w:cs="Arial"/>
                <w:b/>
                <w:bCs/>
              </w:rPr>
              <w:t xml:space="preserve"> – ČÁST ……</w:t>
            </w: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BA7870" w:rsidRPr="00FD5266" w:rsidRDefault="00BA7870" w:rsidP="00E83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551" w:type="dxa"/>
            <w:shd w:val="clear" w:color="auto" w:fill="C0C0C0"/>
            <w:noWrap/>
            <w:vAlign w:val="center"/>
          </w:tcPr>
          <w:p w:rsidR="00BA7870" w:rsidRPr="00FD5266" w:rsidRDefault="00BA7870" w:rsidP="00E83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noWrap/>
            <w:vAlign w:val="center"/>
          </w:tcPr>
          <w:p w:rsidR="00BA7870" w:rsidRPr="00FD5266" w:rsidRDefault="00BA7870" w:rsidP="00E83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noWrap/>
            <w:vAlign w:val="center"/>
          </w:tcPr>
          <w:p w:rsidR="00BA7870" w:rsidRPr="00FD5266" w:rsidRDefault="00BA7870" w:rsidP="00E83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:rsidR="00BA7870" w:rsidRPr="00FD5266" w:rsidRDefault="00BA7870" w:rsidP="00E83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noWrap/>
            <w:vAlign w:val="center"/>
          </w:tcPr>
          <w:p w:rsidR="00BA7870" w:rsidRPr="00FD5266" w:rsidRDefault="00BA7870" w:rsidP="00E83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870" w:rsidTr="00E83E9A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BA7870" w:rsidRPr="00FD5266" w:rsidRDefault="00BA7870" w:rsidP="005553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 xml:space="preserve">Osoba oprávněná za </w:t>
            </w:r>
            <w:r w:rsidR="0055537E">
              <w:rPr>
                <w:rFonts w:ascii="Arial" w:hAnsi="Arial" w:cs="Arial"/>
                <w:b/>
                <w:bCs/>
              </w:rPr>
              <w:t>účastníka</w:t>
            </w:r>
            <w:r w:rsidR="0055537E" w:rsidRPr="00FD5266">
              <w:rPr>
                <w:rFonts w:ascii="Arial" w:hAnsi="Arial" w:cs="Arial"/>
                <w:b/>
                <w:bCs/>
              </w:rPr>
              <w:t xml:space="preserve"> </w:t>
            </w:r>
            <w:r w:rsidRPr="00FD5266">
              <w:rPr>
                <w:rFonts w:ascii="Arial" w:hAnsi="Arial" w:cs="Arial"/>
                <w:b/>
                <w:bCs/>
              </w:rPr>
              <w:t>jednat</w:t>
            </w:r>
          </w:p>
        </w:tc>
      </w:tr>
      <w:tr w:rsidR="00BA7870" w:rsidTr="00E83E9A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BA7870" w:rsidRPr="00FD5266" w:rsidRDefault="00BA7870" w:rsidP="00E83E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BA7870" w:rsidTr="00E83E9A">
        <w:trPr>
          <w:trHeight w:val="510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BA7870" w:rsidRDefault="00BA7870" w:rsidP="00E8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870" w:rsidRDefault="00BA7870" w:rsidP="00E8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870" w:rsidRPr="00925200" w:rsidRDefault="00BA7870" w:rsidP="00E8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870" w:rsidRPr="00925200" w:rsidRDefault="00BA7870" w:rsidP="00E8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0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2867" w:type="dxa"/>
            <w:vAlign w:val="bottom"/>
          </w:tcPr>
          <w:p w:rsidR="00BA7870" w:rsidRPr="00925200" w:rsidRDefault="00BA7870" w:rsidP="00E83E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razítko</w:t>
            </w: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925200" w:rsidRDefault="00BA7870" w:rsidP="00E83E9A">
            <w:pPr>
              <w:rPr>
                <w:rFonts w:ascii="Arial" w:hAnsi="Arial" w:cs="Arial"/>
                <w:sz w:val="20"/>
                <w:szCs w:val="20"/>
              </w:rPr>
            </w:pPr>
            <w:r w:rsidRPr="009252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870" w:rsidTr="00E83E9A">
        <w:trPr>
          <w:trHeight w:val="340"/>
          <w:jc w:val="center"/>
        </w:trPr>
        <w:tc>
          <w:tcPr>
            <w:tcW w:w="3555" w:type="dxa"/>
            <w:shd w:val="clear" w:color="auto" w:fill="595959" w:themeFill="text1" w:themeFillTint="A6"/>
            <w:vAlign w:val="center"/>
          </w:tcPr>
          <w:p w:rsidR="00BA7870" w:rsidRPr="00FD5266" w:rsidRDefault="00BA7870" w:rsidP="00E83E9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BA7870" w:rsidRPr="00925200" w:rsidRDefault="00BA7870" w:rsidP="00E83E9A">
            <w:pPr>
              <w:rPr>
                <w:rFonts w:ascii="Arial" w:hAnsi="Arial" w:cs="Arial"/>
                <w:sz w:val="20"/>
                <w:szCs w:val="20"/>
              </w:rPr>
            </w:pPr>
            <w:r w:rsidRPr="009252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93990" w:rsidRDefault="00D93990" w:rsidP="00C50F7C"/>
    <w:sectPr w:rsidR="00D939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12" w:rsidRDefault="00A36312" w:rsidP="00784ABB">
      <w:r>
        <w:separator/>
      </w:r>
    </w:p>
  </w:endnote>
  <w:endnote w:type="continuationSeparator" w:id="0">
    <w:p w:rsidR="00A36312" w:rsidRDefault="00A36312" w:rsidP="0078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12" w:rsidRDefault="00A36312" w:rsidP="00784ABB">
      <w:r>
        <w:separator/>
      </w:r>
    </w:p>
  </w:footnote>
  <w:footnote w:type="continuationSeparator" w:id="0">
    <w:p w:rsidR="00A36312" w:rsidRDefault="00A36312" w:rsidP="0078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BB" w:rsidRDefault="00B1731D" w:rsidP="00C50F7C">
    <w:pPr>
      <w:pStyle w:val="Zhlav"/>
      <w:tabs>
        <w:tab w:val="clear" w:pos="4536"/>
        <w:tab w:val="clear" w:pos="9072"/>
        <w:tab w:val="left" w:pos="1935"/>
      </w:tabs>
      <w:rPr>
        <w:noProof/>
      </w:rPr>
    </w:pPr>
    <w:r>
      <w:rPr>
        <w:noProof/>
      </w:rPr>
      <w:drawing>
        <wp:inline distT="0" distB="0" distL="0" distR="0" wp14:anchorId="25D64A10" wp14:editId="28E40C13">
          <wp:extent cx="5638800" cy="929640"/>
          <wp:effectExtent l="0" t="0" r="0" b="3810"/>
          <wp:docPr id="2" name="Obrázek 2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70"/>
    <w:rsid w:val="000A1AD5"/>
    <w:rsid w:val="003A1D82"/>
    <w:rsid w:val="003A2B12"/>
    <w:rsid w:val="00440DD0"/>
    <w:rsid w:val="00445E0E"/>
    <w:rsid w:val="0055537E"/>
    <w:rsid w:val="00784ABB"/>
    <w:rsid w:val="008B14BC"/>
    <w:rsid w:val="008C2ACD"/>
    <w:rsid w:val="00A36312"/>
    <w:rsid w:val="00B1731D"/>
    <w:rsid w:val="00BA7870"/>
    <w:rsid w:val="00C20F8B"/>
    <w:rsid w:val="00C50F7C"/>
    <w:rsid w:val="00D93990"/>
    <w:rsid w:val="00EC63E8"/>
    <w:rsid w:val="00F038D6"/>
    <w:rsid w:val="00F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804E0"/>
  <w15:docId w15:val="{C4B8AAB3-232A-487E-837F-C24EA4F6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4A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4ABB"/>
  </w:style>
  <w:style w:type="paragraph" w:styleId="Zpat">
    <w:name w:val="footer"/>
    <w:basedOn w:val="Normln"/>
    <w:link w:val="ZpatChar"/>
    <w:uiPriority w:val="99"/>
    <w:unhideWhenUsed/>
    <w:rsid w:val="00784A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4ABB"/>
  </w:style>
  <w:style w:type="paragraph" w:styleId="Textbubliny">
    <w:name w:val="Balloon Text"/>
    <w:basedOn w:val="Normln"/>
    <w:link w:val="TextbublinyChar"/>
    <w:uiPriority w:val="99"/>
    <w:semiHidden/>
    <w:unhideWhenUsed/>
    <w:rsid w:val="00784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ABB"/>
    <w:rPr>
      <w:rFonts w:ascii="Tahoma" w:hAnsi="Tahoma" w:cs="Tahoma"/>
      <w:sz w:val="16"/>
      <w:szCs w:val="16"/>
    </w:rPr>
  </w:style>
  <w:style w:type="paragraph" w:customStyle="1" w:styleId="Normln12">
    <w:name w:val="Normální 12"/>
    <w:basedOn w:val="Normln"/>
    <w:rsid w:val="00BA7870"/>
    <w:pPr>
      <w:jc w:val="both"/>
    </w:pPr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4.4\sdileni\DfK%20Group\ODD\OMA\skupina%20DfKG\DSP\LX\==Grafick&#253;%20manu&#225;l==\hlavickove_papiry\LX__hlavickovy-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LX__hlavickovy-papir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Baboučková</dc:creator>
  <cp:lastModifiedBy>Kateřina Baboučková</cp:lastModifiedBy>
  <cp:revision>4</cp:revision>
  <dcterms:created xsi:type="dcterms:W3CDTF">2018-05-28T08:48:00Z</dcterms:created>
  <dcterms:modified xsi:type="dcterms:W3CDTF">2018-05-28T09:35:00Z</dcterms:modified>
</cp:coreProperties>
</file>